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56" w:rsidRPr="00AC7E11" w:rsidRDefault="005E3C56" w:rsidP="005E3C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İZLEME VE DEĞERLENDİRME FORMU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566"/>
        <w:gridCol w:w="610"/>
        <w:gridCol w:w="667"/>
        <w:gridCol w:w="845"/>
        <w:gridCol w:w="1742"/>
        <w:gridCol w:w="1488"/>
      </w:tblGrid>
      <w:tr w:rsidR="005E3C56" w:rsidTr="00CD72B5">
        <w:trPr>
          <w:trHeight w:val="8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S. NO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İNCELEME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EVET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HAYIR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YETERLİ</w:t>
            </w:r>
          </w:p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DEĞİL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DEĞERLENDİRME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C56" w:rsidRDefault="005E3C56" w:rsidP="00CD72B5">
            <w:pPr>
              <w:pStyle w:val="Gvdemetni20"/>
              <w:shd w:val="clear" w:color="auto" w:fill="auto"/>
              <w:spacing w:line="250" w:lineRule="exact"/>
              <w:ind w:left="360" w:hanging="360"/>
            </w:pPr>
            <w:r>
              <w:rPr>
                <w:rStyle w:val="Gvdemetni2Kaln"/>
              </w:rPr>
              <w:t>OKUL İDARESİ GÖRÜŞ VE ÖNERİLERİ</w:t>
            </w:r>
          </w:p>
        </w:tc>
      </w:tr>
      <w:tr w:rsidR="005E3C56" w:rsidTr="00CD72B5">
        <w:trPr>
          <w:trHeight w:val="8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Öğretmenler kurul toplantılarında projelerle ilgili gündem maddesi belirlendi mi? Milli Üretelim Bilinçli Tüketelim projesinden bahsedildi mi?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Okulda Milli Üretelim Bilinçli Tüketelim Projesi Yürütme Kurulu oluşturulmuş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Okul Proje Yürütme Kurulunun görev tanımları yapılmış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t>Okulda Tasarruf Timi oluşturuldu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Okul Yıllık Çalışma Planı hazırlanmış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Tanıtım ve bilgilendirme çalışmaları yapılmış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Fonts w:eastAsia="Franklin Gothic Heavy"/>
              </w:rPr>
              <w:t>Okulun WEB sayfasında Milli Üretelim Bilinçli Tüketelim Projesinin tanıtımı yapılıyor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Milli Üretelim Bilinçli Tüketelim Proje Panosu var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Sınıf panosu, okul gazetesi, dergi, bülten vb. uygulamalar içindeki Milli Üretelim Bilinçli Tüketelim Projesine yer veriliyor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10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Okulda Milli Üretelim Bilinçli Tüketelim Projesi dokümantasyonu oluşturulmuş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10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  <w:rPr>
                <w:rStyle w:val="Gvdemetni2Kaln"/>
              </w:rPr>
            </w:pPr>
            <w:r>
              <w:rPr>
                <w:rStyle w:val="Gvdemetni2Kaln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Dönem sonlarında Milli Üretelim Bilinçli Tüketelim Projesi çalışmaları değerlendirilerek tartışılıp, sonuçları rapor haline dönüştürülmüş mü?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1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Milli Üretelim Bilinçli Tüketelim Projesi faaliyetleri çerçevesinde geziler (Geri dönüşüm tesisleri, Su arıtma tesisleri, Enerji üretim tesisleri, Belediye vb.) yapılıyor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10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Milli Üretelim Bilinçli Tüketelim Projesi faaliyetleri kapsamında okuma etkinlikleri yapılıyor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10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  <w:rPr>
                <w:rStyle w:val="Gvdemetni2Kaln"/>
              </w:rPr>
            </w:pPr>
            <w:r>
              <w:rPr>
                <w:rStyle w:val="Gvdemetni2Kaln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  <w:r>
              <w:rPr>
                <w:rFonts w:eastAsia="Franklin Gothic Heavy"/>
              </w:rPr>
              <w:t>Milli Üretelim Bilinçli Tüketelim Projesi ile ilgili veli bilgilendirme çalışmaları yeterli mi?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</w:tbl>
    <w:p w:rsidR="005E3C56" w:rsidRDefault="005E3C56" w:rsidP="005E3C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566"/>
        <w:gridCol w:w="610"/>
        <w:gridCol w:w="667"/>
        <w:gridCol w:w="845"/>
        <w:gridCol w:w="1742"/>
        <w:gridCol w:w="1488"/>
      </w:tblGrid>
      <w:tr w:rsidR="005E3C56" w:rsidTr="00CD72B5">
        <w:trPr>
          <w:trHeight w:val="8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lastRenderedPageBreak/>
              <w:t>S. NO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İNCELEME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EVET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HAYIR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YETERLİ</w:t>
            </w:r>
          </w:p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DEĞİL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DEĞERLENDİRME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C56" w:rsidRDefault="005E3C56" w:rsidP="00CD72B5">
            <w:pPr>
              <w:pStyle w:val="Gvdemetni20"/>
              <w:shd w:val="clear" w:color="auto" w:fill="auto"/>
              <w:spacing w:line="250" w:lineRule="exact"/>
              <w:ind w:left="360" w:hanging="360"/>
            </w:pPr>
            <w:r>
              <w:rPr>
                <w:rStyle w:val="Gvdemetni2Kaln"/>
              </w:rPr>
              <w:t>OKUL İDARESİ GÖRÜŞ VE ÖNERİLERİ</w:t>
            </w:r>
          </w:p>
        </w:tc>
      </w:tr>
      <w:tr w:rsidR="005E3C56" w:rsidTr="00CD72B5">
        <w:trPr>
          <w:trHeight w:val="1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Milli Üretelim Bilinçli Tüketelim Projesi çalışmaları kapsamında, sosyal, kültürel ve sportif etkinlikler (Milli Üretelim Bilinçli Tüketelim Projesinin ruhuna uygun panel, sinema, tiyatro gösterileri, dinleti, sergi faaliyetleri vb.) yapılıyor mu?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>Diğer okullar, kamu kurum ve kuruluşları, üniversiteler, sivil toplum kuruluşları, hayırseverler, çevreyle işbirliği içinde yürütülen çalışmalar var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 xml:space="preserve">Proje uygulama süresince Su </w:t>
            </w:r>
            <w:proofErr w:type="spellStart"/>
            <w:r>
              <w:rPr>
                <w:rFonts w:eastAsia="Franklin Gothic Heavy"/>
              </w:rPr>
              <w:t>tüketi-minde</w:t>
            </w:r>
            <w:proofErr w:type="spellEnd"/>
            <w:r>
              <w:rPr>
                <w:rFonts w:eastAsia="Franklin Gothic Heavy"/>
              </w:rPr>
              <w:t xml:space="preserve"> tasarruf sağlanabildi mi?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  <w:rPr>
                <w:rStyle w:val="Gvdemetni2Kaln"/>
              </w:rPr>
            </w:pPr>
            <w:r>
              <w:rPr>
                <w:rStyle w:val="Gvdemetni2Kaln"/>
              </w:rP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  <w:r>
              <w:rPr>
                <w:rFonts w:eastAsia="Franklin Gothic Heavy"/>
              </w:rPr>
              <w:t>Proje uygulama süresince Elektrik tüketiminde tasarruf sağlanabildi mi?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  <w:rPr>
                <w:rStyle w:val="Gvdemetni2Kaln"/>
              </w:rPr>
            </w:pPr>
            <w:r>
              <w:rPr>
                <w:rStyle w:val="Gvdemetni2Kaln"/>
              </w:rPr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  <w:r>
              <w:rPr>
                <w:rFonts w:eastAsia="Franklin Gothic Heavy"/>
              </w:rPr>
              <w:t>Proje uygulama süresince yakıt (Doğalgaz, odun, kömür)tüketiminde tasarruf sağlanabildi mi?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  <w:rPr>
                <w:rStyle w:val="Gvdemetni2Kaln"/>
              </w:rPr>
            </w:pPr>
            <w:r>
              <w:rPr>
                <w:rStyle w:val="Gvdemetni2Kaln"/>
              </w:rP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  <w:r>
              <w:rPr>
                <w:rFonts w:eastAsia="Franklin Gothic Heavy"/>
              </w:rPr>
              <w:t>Proje uygulama süresince geri dönüşüm (Atık kâğıt, pil, cam, metal, plastik vb.) faaliyetleri etkili olarak yapılabildi mi?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  <w:rPr>
                <w:rStyle w:val="Gvdemetni2Kaln"/>
              </w:rPr>
            </w:pPr>
            <w:r>
              <w:rPr>
                <w:rStyle w:val="Gvdemetni2Kaln"/>
              </w:rPr>
              <w:t>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  <w:r>
              <w:rPr>
                <w:rFonts w:eastAsia="Franklin Gothic Heavy"/>
              </w:rPr>
              <w:t xml:space="preserve"> Yarışmalara (Tüketici Koruma haftası, Enerji verimliliği, Tasarruf ) katılım sağlandı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17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C56" w:rsidRDefault="005E3C56" w:rsidP="00CD72B5">
            <w:pPr>
              <w:pStyle w:val="Gvdemetni20"/>
              <w:shd w:val="clear" w:color="auto" w:fill="auto"/>
              <w:spacing w:line="226" w:lineRule="exact"/>
            </w:pPr>
            <w:r>
              <w:rPr>
                <w:rFonts w:eastAsia="Franklin Gothic Heavy"/>
              </w:rPr>
              <w:t>Okulda uygulanmakta olan Milli Üretelim Bilinçli Tüketelim Projesi faaliyetleri çerçevesinde; okul komisyonu, öğretmen, görevli ekipler ya da öğrenciler tarafından hazırlanan, uygulanan etkinlik örnekleri (Film, slayt, sunu, tiyatro oyunu vb.) var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2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</w:pPr>
            <w:r>
              <w:rPr>
                <w:rFonts w:eastAsia="Franklin Gothic Heavy"/>
              </w:rPr>
              <w:t xml:space="preserve">İl Milli Eğitim Müdürlüğü Ar-Ge birimi tarafından hazırlanıp, okullara gönderilen iyi etkinlik örnekleri ve görsel materyaller (Film, slayt, sunu, tiyatro oyunu vb.) akıllı yazı tahtalarına yüklenmiş mi? Akıllı yazı tahtası olmayan okullar </w:t>
            </w:r>
            <w:proofErr w:type="gramStart"/>
            <w:r>
              <w:rPr>
                <w:rFonts w:eastAsia="Franklin Gothic Heavy"/>
              </w:rPr>
              <w:t>projeksiyon</w:t>
            </w:r>
            <w:proofErr w:type="gramEnd"/>
            <w:r>
              <w:rPr>
                <w:rFonts w:eastAsia="Franklin Gothic Heavy"/>
              </w:rPr>
              <w:t xml:space="preserve"> cihazı ile görsel materyallerin sunumunu yapmış mı?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  <w:tr w:rsidR="005E3C56" w:rsidTr="00CD72B5">
        <w:trPr>
          <w:trHeight w:val="8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C56" w:rsidRDefault="005E3C56" w:rsidP="00CD72B5">
            <w:pPr>
              <w:pStyle w:val="Gvdemetni20"/>
              <w:shd w:val="clear" w:color="auto" w:fill="auto"/>
              <w:spacing w:line="220" w:lineRule="exact"/>
            </w:pPr>
            <w:r>
              <w:rPr>
                <w:rStyle w:val="Gvdemetni2Kaln"/>
              </w:rPr>
              <w:t>24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  <w:r>
              <w:rPr>
                <w:rFonts w:eastAsia="Franklin Gothic Heavy"/>
              </w:rPr>
              <w:t>Görsel materyallerin sunumunda teknik donanım yeterli mi?</w:t>
            </w:r>
          </w:p>
          <w:p w:rsidR="005E3C56" w:rsidRPr="003A4AC9" w:rsidRDefault="005E3C56" w:rsidP="00CD72B5">
            <w:pPr>
              <w:pStyle w:val="Gvdemetni20"/>
              <w:shd w:val="clear" w:color="auto" w:fill="auto"/>
              <w:spacing w:line="230" w:lineRule="exact"/>
              <w:rPr>
                <w:rFonts w:eastAsia="Franklin Gothic Heavy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56" w:rsidRDefault="005E3C56" w:rsidP="00CD72B5">
            <w:pPr>
              <w:rPr>
                <w:sz w:val="10"/>
                <w:szCs w:val="10"/>
              </w:rPr>
            </w:pPr>
          </w:p>
        </w:tc>
      </w:tr>
    </w:tbl>
    <w:p w:rsidR="005E3C56" w:rsidRPr="00E805A5" w:rsidRDefault="005E3C56" w:rsidP="005E3C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87D" w:rsidRDefault="005E3C56"/>
    <w:sectPr w:rsidR="005A587D" w:rsidSect="00532DD9">
      <w:pgSz w:w="11906" w:h="16838"/>
      <w:pgMar w:top="720" w:right="720" w:bottom="720" w:left="993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6"/>
    <w:rsid w:val="005E3C56"/>
    <w:rsid w:val="00E92276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DE6B-6AF3-488D-B115-03D7243C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5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E3C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E3C56"/>
    <w:pPr>
      <w:widowControl w:val="0"/>
      <w:shd w:val="clear" w:color="auto" w:fill="FFFFFF"/>
      <w:spacing w:after="160" w:line="240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2Kaln">
    <w:name w:val="Gövde metni (2) + Kalın"/>
    <w:basedOn w:val="VarsaylanParagrafYazTipi"/>
    <w:rsid w:val="005E3C5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>Silentall Unattended Installer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2017-03-20T12:49:00Z</dcterms:created>
  <dcterms:modified xsi:type="dcterms:W3CDTF">2017-03-20T12:51:00Z</dcterms:modified>
</cp:coreProperties>
</file>